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6FAA" w14:textId="1916FCB3" w:rsidR="00485734" w:rsidRDefault="00C71E77" w:rsidP="00485734">
      <w:pPr>
        <w:jc w:val="center"/>
        <w:rPr>
          <w:b/>
        </w:rPr>
      </w:pPr>
      <w:r>
        <w:rPr>
          <w:b/>
          <w:bCs/>
        </w:rPr>
        <w:t>Doctors Without Borders (MSF)</w:t>
      </w:r>
      <w:r w:rsidR="00043E5B">
        <w:rPr>
          <w:b/>
          <w:bCs/>
        </w:rPr>
        <w:t xml:space="preserve"> </w:t>
      </w:r>
      <w:r w:rsidR="00CA7DEB">
        <w:rPr>
          <w:b/>
        </w:rPr>
        <w:t>respon</w:t>
      </w:r>
      <w:r>
        <w:rPr>
          <w:b/>
        </w:rPr>
        <w:t>ds</w:t>
      </w:r>
      <w:r w:rsidR="00CA7DEB">
        <w:rPr>
          <w:b/>
        </w:rPr>
        <w:t xml:space="preserve"> </w:t>
      </w:r>
      <w:r w:rsidR="00043E5B">
        <w:rPr>
          <w:b/>
        </w:rPr>
        <w:t xml:space="preserve">to COVID-19 </w:t>
      </w:r>
      <w:r w:rsidR="005970CB">
        <w:rPr>
          <w:b/>
        </w:rPr>
        <w:t xml:space="preserve">coronavirus </w:t>
      </w:r>
      <w:r w:rsidR="00043E5B">
        <w:rPr>
          <w:b/>
        </w:rPr>
        <w:t>outbreak</w:t>
      </w:r>
    </w:p>
    <w:p w14:paraId="29099D22" w14:textId="5FCDEE06" w:rsidR="00C35F16" w:rsidRDefault="006A7527" w:rsidP="00DE4A74">
      <w:r>
        <w:t>S</w:t>
      </w:r>
      <w:r w:rsidR="00DF6C7F">
        <w:t>pecialised medical protective equipment</w:t>
      </w:r>
      <w:r w:rsidR="00DE4A74">
        <w:t xml:space="preserve"> </w:t>
      </w:r>
      <w:r w:rsidR="002D3226">
        <w:t xml:space="preserve">from </w:t>
      </w:r>
      <w:r w:rsidR="00AA23AB">
        <w:rPr>
          <w:bCs/>
        </w:rPr>
        <w:t>Doctors Without Borders</w:t>
      </w:r>
      <w:bookmarkStart w:id="0" w:name="_GoBack"/>
      <w:bookmarkEnd w:id="0"/>
      <w:r w:rsidR="004E7FB8">
        <w:rPr>
          <w:bCs/>
        </w:rPr>
        <w:t xml:space="preserve"> (MSF)</w:t>
      </w:r>
      <w:r w:rsidR="002D3226" w:rsidRPr="004E7FB8">
        <w:rPr>
          <w:bCs/>
        </w:rPr>
        <w:t xml:space="preserve"> </w:t>
      </w:r>
      <w:r w:rsidR="00DE4A74" w:rsidRPr="004E7FB8">
        <w:rPr>
          <w:bCs/>
        </w:rPr>
        <w:t>is</w:t>
      </w:r>
      <w:r w:rsidR="00DE4A74">
        <w:t xml:space="preserve"> on its way to </w:t>
      </w:r>
      <w:r w:rsidR="005A7018">
        <w:rPr>
          <w:color w:val="000000"/>
          <w:sz w:val="21"/>
          <w:szCs w:val="21"/>
          <w:lang w:eastAsia="zh-CN"/>
        </w:rPr>
        <w:t xml:space="preserve">Wuhan </w:t>
      </w:r>
      <w:r w:rsidR="009A46AE">
        <w:t xml:space="preserve">Jinyintan Hospital </w:t>
      </w:r>
      <w:r w:rsidR="00DE4A74">
        <w:t xml:space="preserve">in the </w:t>
      </w:r>
      <w:r w:rsidR="005A7018">
        <w:t xml:space="preserve">capital </w:t>
      </w:r>
      <w:r w:rsidR="00DE4A74">
        <w:t xml:space="preserve">city of </w:t>
      </w:r>
      <w:r w:rsidR="005A7018">
        <w:t>Hubei province</w:t>
      </w:r>
      <w:r w:rsidR="00DE4A74">
        <w:t xml:space="preserve">, </w:t>
      </w:r>
      <w:r w:rsidR="00E708A7">
        <w:t xml:space="preserve">China, </w:t>
      </w:r>
      <w:r w:rsidR="00DE4A74">
        <w:t>the epicentre of th</w:t>
      </w:r>
      <w:r w:rsidR="00485734">
        <w:t>e</w:t>
      </w:r>
      <w:r w:rsidR="00DE4A74">
        <w:t xml:space="preserve"> </w:t>
      </w:r>
      <w:r w:rsidR="00E708A7">
        <w:t xml:space="preserve">current </w:t>
      </w:r>
      <w:r w:rsidR="00222CB7">
        <w:t>coronavirus</w:t>
      </w:r>
      <w:r w:rsidR="00DF6C7F">
        <w:t xml:space="preserve"> COVID-19 outbreak</w:t>
      </w:r>
      <w:r w:rsidR="00DE4A74">
        <w:t xml:space="preserve">. </w:t>
      </w:r>
    </w:p>
    <w:p w14:paraId="20F138E3" w14:textId="2F65F650" w:rsidR="001B7343" w:rsidRDefault="001B7343" w:rsidP="00DE4A74">
      <w:r>
        <w:rPr>
          <w:lang w:val="en-US"/>
        </w:rPr>
        <w:t>“As of 1</w:t>
      </w:r>
      <w:r w:rsidR="00D85F53">
        <w:rPr>
          <w:lang w:val="en-US"/>
        </w:rPr>
        <w:t>4</w:t>
      </w:r>
      <w:r>
        <w:rPr>
          <w:lang w:val="en-US"/>
        </w:rPr>
        <w:t xml:space="preserve"> February</w:t>
      </w:r>
      <w:r w:rsidRPr="00DF6C7F">
        <w:rPr>
          <w:lang w:val="en-US"/>
        </w:rPr>
        <w:t xml:space="preserve">, there are more than </w:t>
      </w:r>
      <w:r w:rsidR="00A407FE">
        <w:rPr>
          <w:lang w:val="en-US"/>
        </w:rPr>
        <w:t>6</w:t>
      </w:r>
      <w:r w:rsidR="00D85F53">
        <w:rPr>
          <w:lang w:val="en-US"/>
        </w:rPr>
        <w:t>4</w:t>
      </w:r>
      <w:r>
        <w:rPr>
          <w:lang w:val="en-US"/>
        </w:rPr>
        <w:t>,000</w:t>
      </w:r>
      <w:r w:rsidRPr="00DF6C7F">
        <w:rPr>
          <w:lang w:val="en-US"/>
        </w:rPr>
        <w:t xml:space="preserve"> </w:t>
      </w:r>
      <w:r>
        <w:rPr>
          <w:lang w:val="en-US"/>
        </w:rPr>
        <w:t>COVID-19 cases,</w:t>
      </w:r>
      <w:r w:rsidRPr="00DF6C7F">
        <w:rPr>
          <w:lang w:val="en-US"/>
        </w:rPr>
        <w:t xml:space="preserve"> 9</w:t>
      </w:r>
      <w:r>
        <w:rPr>
          <w:lang w:val="en-US"/>
        </w:rPr>
        <w:t>9</w:t>
      </w:r>
      <w:r w:rsidRPr="00DF6C7F">
        <w:rPr>
          <w:lang w:val="en-US"/>
        </w:rPr>
        <w:t>% of which are in China</w:t>
      </w:r>
      <w:r>
        <w:rPr>
          <w:lang w:val="en-US"/>
        </w:rPr>
        <w:t>,” says Gert Verdonck, MSF’s Emergency Coordinator for COVID-19. “</w:t>
      </w:r>
      <w:r w:rsidR="00840A6F">
        <w:t xml:space="preserve">Medical </w:t>
      </w:r>
      <w:r>
        <w:t xml:space="preserve">protective equipment </w:t>
      </w:r>
      <w:r w:rsidR="00840A6F">
        <w:t>is key.</w:t>
      </w:r>
      <w:r>
        <w:t xml:space="preserve"> </w:t>
      </w:r>
      <w:r w:rsidR="00840A6F">
        <w:t>S</w:t>
      </w:r>
      <w:r>
        <w:t>o</w:t>
      </w:r>
      <w:r w:rsidR="00A018AC">
        <w:t>,</w:t>
      </w:r>
      <w:r>
        <w:t xml:space="preserve"> </w:t>
      </w:r>
      <w:r w:rsidR="00E1162D">
        <w:t>we want to contribute to</w:t>
      </w:r>
      <w:r w:rsidR="00F1635E">
        <w:t xml:space="preserve"> support</w:t>
      </w:r>
      <w:r w:rsidR="00E1162D">
        <w:t>ing</w:t>
      </w:r>
      <w:r>
        <w:t xml:space="preserve"> frontline </w:t>
      </w:r>
      <w:r w:rsidR="00C35F16">
        <w:t xml:space="preserve">health </w:t>
      </w:r>
      <w:r>
        <w:t xml:space="preserve">workers with the specialised protection they need to work </w:t>
      </w:r>
      <w:r w:rsidR="00F1635E">
        <w:t xml:space="preserve">safely in an outbreak of </w:t>
      </w:r>
      <w:r w:rsidR="00840A6F">
        <w:t>this</w:t>
      </w:r>
      <w:r w:rsidR="00F1635E">
        <w:t xml:space="preserve"> magnitude</w:t>
      </w:r>
      <w:r>
        <w:t xml:space="preserve">.” </w:t>
      </w:r>
    </w:p>
    <w:p w14:paraId="0A674ECF" w14:textId="22EF5835" w:rsidR="00C35F16" w:rsidRPr="00DF6C7F" w:rsidRDefault="00C35F16" w:rsidP="00DE4A74">
      <w:pPr>
        <w:rPr>
          <w:lang w:val="en-US"/>
        </w:rPr>
      </w:pPr>
      <w:r>
        <w:t xml:space="preserve">Weighing </w:t>
      </w:r>
      <w:r w:rsidR="000E0903">
        <w:t>3.5</w:t>
      </w:r>
      <w:r>
        <w:t xml:space="preserve"> tonnes, these supplies are being dispatched from MSF Supply in Brussels, Belgium through the Hubei Charity Federation, to reach </w:t>
      </w:r>
      <w:r w:rsidR="00A018AC">
        <w:rPr>
          <w:color w:val="000000"/>
          <w:sz w:val="21"/>
          <w:szCs w:val="21"/>
          <w:lang w:eastAsia="zh-CN"/>
        </w:rPr>
        <w:t xml:space="preserve">Wuhan </w:t>
      </w:r>
      <w:r>
        <w:t>Jinyintan Hospita</w:t>
      </w:r>
      <w:r w:rsidR="00CF62E7">
        <w:t>l, one of the hospitals on the forefront of treating patients with COVID-19</w:t>
      </w:r>
      <w:r>
        <w:t xml:space="preserve">. </w:t>
      </w:r>
    </w:p>
    <w:p w14:paraId="68FD5125" w14:textId="0E9AC1F4" w:rsidR="00F23BA1" w:rsidRDefault="000E0903" w:rsidP="00F23BA1">
      <w:r>
        <w:t>A</w:t>
      </w:r>
      <w:r w:rsidR="00F9035C">
        <w:t xml:space="preserve">n MSF team in Hong Kong opened a project </w:t>
      </w:r>
      <w:r w:rsidR="004E7FB8">
        <w:t xml:space="preserve">at the end of January </w:t>
      </w:r>
      <w:r w:rsidR="00F9035C">
        <w:t xml:space="preserve">focusing on health education for vulnerable people. </w:t>
      </w:r>
      <w:r w:rsidR="00F23BA1">
        <w:t xml:space="preserve">Community engagement is a crucial </w:t>
      </w:r>
      <w:r w:rsidR="006A7527">
        <w:t xml:space="preserve">activity </w:t>
      </w:r>
      <w:r w:rsidR="00F23BA1">
        <w:t>of any outbreak response</w:t>
      </w:r>
      <w:r w:rsidR="00602A65">
        <w:t xml:space="preserve"> </w:t>
      </w:r>
      <w:r w:rsidR="00F23BA1">
        <w:t>and in Hong Kong</w:t>
      </w:r>
      <w:r w:rsidR="00A018AC">
        <w:t>,</w:t>
      </w:r>
      <w:r w:rsidR="00F23BA1">
        <w:t xml:space="preserve"> </w:t>
      </w:r>
      <w:r w:rsidR="0045275E">
        <w:t>this</w:t>
      </w:r>
      <w:r w:rsidR="00F23BA1">
        <w:t xml:space="preserve"> focuses on groups who are less likely to have access to important medical information, such as the socio-economically disadvantaged. The team </w:t>
      </w:r>
      <w:r w:rsidR="0045275E">
        <w:t>is</w:t>
      </w:r>
      <w:r w:rsidR="00F23BA1">
        <w:t xml:space="preserve"> also targeting those who are more vulnerable to developing severe disease if they</w:t>
      </w:r>
      <w:r w:rsidR="00C35F16">
        <w:t xml:space="preserve"> are</w:t>
      </w:r>
      <w:r w:rsidR="00F23BA1">
        <w:t xml:space="preserve"> infected, such as the elderly. </w:t>
      </w:r>
    </w:p>
    <w:p w14:paraId="0D5E5202" w14:textId="7876A5FB" w:rsidR="00F9035C" w:rsidRDefault="00F23BA1">
      <w:r>
        <w:t>“Our teams have already conducted face-to-face sessions with street cleaners, refugees and asylum seekers and the visually impaired in recent weeks,” says Karin Huster, who</w:t>
      </w:r>
      <w:r w:rsidR="00C35F16">
        <w:t xml:space="preserve"> i</w:t>
      </w:r>
      <w:r>
        <w:t xml:space="preserve">s in charge of MSF’s project in Hong Kong. “We share up-to-date, evidence-based medical information, but perhaps even more crucially, we’re there to listen and answer the many questions that this new disease has generated. Fear can often spread faster than a </w:t>
      </w:r>
      <w:r w:rsidR="0045275E">
        <w:t>virus</w:t>
      </w:r>
      <w:r>
        <w:t>, so helping people manage their stress and anxiety is a key focus</w:t>
      </w:r>
      <w:r w:rsidR="00323F36">
        <w:t xml:space="preserve"> for us</w:t>
      </w:r>
      <w:r>
        <w:t xml:space="preserve">.” </w:t>
      </w:r>
    </w:p>
    <w:p w14:paraId="7CD03BD2" w14:textId="34564A61" w:rsidR="00323F36" w:rsidRDefault="00323F36">
      <w:r>
        <w:t>In</w:t>
      </w:r>
      <w:r w:rsidR="008E481D">
        <w:t xml:space="preserve"> addition, </w:t>
      </w:r>
      <w:r w:rsidR="003B20A4">
        <w:t xml:space="preserve">MSF is </w:t>
      </w:r>
      <w:r w:rsidR="004F4FC1">
        <w:t>sending a donation of one tonne of personal protective equipment to the</w:t>
      </w:r>
      <w:r w:rsidR="00DF6C7F">
        <w:t xml:space="preserve"> Hong Kong St John</w:t>
      </w:r>
      <w:r w:rsidR="008E481D">
        <w:t xml:space="preserve"> </w:t>
      </w:r>
      <w:r w:rsidR="00DF6C7F">
        <w:t>A</w:t>
      </w:r>
      <w:r w:rsidR="003B20A4">
        <w:t>mbulance</w:t>
      </w:r>
      <w:r w:rsidR="000A7B5F">
        <w:t xml:space="preserve"> service</w:t>
      </w:r>
      <w:r w:rsidR="00C35F16">
        <w:t xml:space="preserve"> </w:t>
      </w:r>
      <w:r w:rsidR="004F4FC1">
        <w:t>to</w:t>
      </w:r>
      <w:r w:rsidR="00F1635E">
        <w:t xml:space="preserve"> help </w:t>
      </w:r>
      <w:r w:rsidR="00CA7DEB">
        <w:t xml:space="preserve">them </w:t>
      </w:r>
      <w:r w:rsidR="00F1635E">
        <w:t xml:space="preserve">carry over until their stocks can be replenished. </w:t>
      </w:r>
      <w:r w:rsidR="009836E8">
        <w:t xml:space="preserve">The staff are transporting </w:t>
      </w:r>
      <w:r w:rsidR="00B4566A">
        <w:t>high-risk patients</w:t>
      </w:r>
      <w:r w:rsidR="009836E8">
        <w:t>, and therefore, it is important to ensure that they have the specialised protection they need to work safely.</w:t>
      </w:r>
    </w:p>
    <w:p w14:paraId="2603D0D9" w14:textId="1B8FB7B1" w:rsidR="006B5D12" w:rsidRDefault="00222CB7" w:rsidP="006B5D12">
      <w:pPr>
        <w:rPr>
          <w:lang w:val="en-US"/>
        </w:rPr>
      </w:pPr>
      <w:r>
        <w:t>Further afield, i</w:t>
      </w:r>
      <w:r w:rsidR="00B04E3E">
        <w:t>n</w:t>
      </w:r>
      <w:r>
        <w:t xml:space="preserve"> other countries where MSF is working</w:t>
      </w:r>
      <w:r w:rsidR="006B5D12">
        <w:t>,</w:t>
      </w:r>
      <w:r>
        <w:t xml:space="preserve"> </w:t>
      </w:r>
      <w:r w:rsidR="00B04E3E">
        <w:t xml:space="preserve">teams are preparing </w:t>
      </w:r>
      <w:r w:rsidR="008E481D">
        <w:t xml:space="preserve">in case of </w:t>
      </w:r>
      <w:r w:rsidR="00B04E3E">
        <w:t xml:space="preserve">an outbreak of </w:t>
      </w:r>
      <w:r w:rsidR="006B5D12">
        <w:t>COVID-19</w:t>
      </w:r>
      <w:r w:rsidR="00B04E3E">
        <w:t xml:space="preserve">. In several countries, </w:t>
      </w:r>
      <w:r>
        <w:t xml:space="preserve">predominantly in </w:t>
      </w:r>
      <w:r w:rsidR="006B5D12">
        <w:t>south and southeast</w:t>
      </w:r>
      <w:r>
        <w:t xml:space="preserve"> Asia</w:t>
      </w:r>
      <w:r w:rsidR="00AF1B9B">
        <w:t>,</w:t>
      </w:r>
      <w:r>
        <w:t xml:space="preserve"> </w:t>
      </w:r>
      <w:r w:rsidR="003B20A4">
        <w:t xml:space="preserve">MSF </w:t>
      </w:r>
      <w:r w:rsidR="008E481D">
        <w:t xml:space="preserve">is </w:t>
      </w:r>
      <w:r w:rsidR="006B5D12">
        <w:t>in contact</w:t>
      </w:r>
      <w:r w:rsidR="008E481D">
        <w:t xml:space="preserve"> with the health authorities </w:t>
      </w:r>
      <w:r w:rsidR="006B5D12">
        <w:t>and offering support should it be needed. This</w:t>
      </w:r>
      <w:r w:rsidR="008E481D">
        <w:t xml:space="preserve"> </w:t>
      </w:r>
      <w:r w:rsidR="0045275E">
        <w:t>includes</w:t>
      </w:r>
      <w:r w:rsidR="006B5D12" w:rsidRPr="006B5D12">
        <w:rPr>
          <w:lang w:val="en-US"/>
        </w:rPr>
        <w:t xml:space="preserve"> training of health</w:t>
      </w:r>
      <w:r w:rsidR="00A018AC">
        <w:rPr>
          <w:lang w:val="en-US"/>
        </w:rPr>
        <w:t xml:space="preserve"> </w:t>
      </w:r>
      <w:r w:rsidR="00A018AC">
        <w:t>workers</w:t>
      </w:r>
      <w:r w:rsidR="006B5D12" w:rsidRPr="006B5D12">
        <w:rPr>
          <w:lang w:val="en-US"/>
        </w:rPr>
        <w:t xml:space="preserve"> on </w:t>
      </w:r>
      <w:r w:rsidR="0045275E">
        <w:rPr>
          <w:lang w:val="en-US"/>
        </w:rPr>
        <w:t xml:space="preserve">infection prevention </w:t>
      </w:r>
      <w:r w:rsidR="00A018AC">
        <w:rPr>
          <w:lang w:val="en-US"/>
        </w:rPr>
        <w:t xml:space="preserve">and </w:t>
      </w:r>
      <w:r w:rsidR="0045275E">
        <w:rPr>
          <w:lang w:val="en-US"/>
        </w:rPr>
        <w:t>control measures</w:t>
      </w:r>
      <w:r w:rsidR="006B5D12" w:rsidRPr="006B5D12">
        <w:rPr>
          <w:lang w:val="en-US"/>
        </w:rPr>
        <w:t xml:space="preserve"> and health education for vulnerable and at-risk groups</w:t>
      </w:r>
      <w:r w:rsidR="006B5D12">
        <w:rPr>
          <w:lang w:val="en-US"/>
        </w:rPr>
        <w:t>,</w:t>
      </w:r>
      <w:r w:rsidR="006B5D12" w:rsidRPr="006B5D12">
        <w:rPr>
          <w:lang w:val="en-US"/>
        </w:rPr>
        <w:t xml:space="preserve"> similar to </w:t>
      </w:r>
      <w:r w:rsidR="006B5D12">
        <w:rPr>
          <w:lang w:val="en-US"/>
        </w:rPr>
        <w:t>MSF’s activities in 2003</w:t>
      </w:r>
      <w:r w:rsidR="006B5D12" w:rsidRPr="006B5D12">
        <w:rPr>
          <w:lang w:val="en-US"/>
        </w:rPr>
        <w:t xml:space="preserve"> during the outbreak of Severe Acute Respiratory Syndrome (SARS)</w:t>
      </w:r>
      <w:r w:rsidR="0045275E">
        <w:rPr>
          <w:lang w:val="en-US"/>
        </w:rPr>
        <w:t>,</w:t>
      </w:r>
      <w:r w:rsidR="006B5D12" w:rsidRPr="006B5D12">
        <w:rPr>
          <w:lang w:val="en-US"/>
        </w:rPr>
        <w:t xml:space="preserve"> caused by a related type of coronavirus. </w:t>
      </w:r>
    </w:p>
    <w:p w14:paraId="20577731" w14:textId="77777777" w:rsidR="00A018AC" w:rsidRPr="006B5D12" w:rsidRDefault="00A018AC" w:rsidP="006B5D12">
      <w:pPr>
        <w:rPr>
          <w:lang w:val="en-US"/>
        </w:rPr>
      </w:pPr>
    </w:p>
    <w:p w14:paraId="593EE674" w14:textId="7B6FE1C8" w:rsidR="00B04E3E" w:rsidRPr="002D656D" w:rsidRDefault="00B04E3E" w:rsidP="00B04E3E"/>
    <w:sectPr w:rsidR="00B04E3E" w:rsidRPr="002D656D" w:rsidSect="0068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342"/>
    <w:multiLevelType w:val="hybridMultilevel"/>
    <w:tmpl w:val="95A0C26C"/>
    <w:lvl w:ilvl="0" w:tplc="928C9AB2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F4"/>
    <w:multiLevelType w:val="multilevel"/>
    <w:tmpl w:val="83BE9F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6D"/>
    <w:rsid w:val="00043E5B"/>
    <w:rsid w:val="000A7B5F"/>
    <w:rsid w:val="000D77CE"/>
    <w:rsid w:val="000E0903"/>
    <w:rsid w:val="00132AB4"/>
    <w:rsid w:val="00161F07"/>
    <w:rsid w:val="001B7343"/>
    <w:rsid w:val="0020772B"/>
    <w:rsid w:val="00222CB7"/>
    <w:rsid w:val="002D215E"/>
    <w:rsid w:val="002D3226"/>
    <w:rsid w:val="002D656D"/>
    <w:rsid w:val="002D76D8"/>
    <w:rsid w:val="00305437"/>
    <w:rsid w:val="00323F36"/>
    <w:rsid w:val="003B20A4"/>
    <w:rsid w:val="0045275E"/>
    <w:rsid w:val="00485734"/>
    <w:rsid w:val="004E31D9"/>
    <w:rsid w:val="004E7FB8"/>
    <w:rsid w:val="004F4FC1"/>
    <w:rsid w:val="0052631C"/>
    <w:rsid w:val="0053657E"/>
    <w:rsid w:val="005970CB"/>
    <w:rsid w:val="005A7018"/>
    <w:rsid w:val="005F43D0"/>
    <w:rsid w:val="005F601B"/>
    <w:rsid w:val="00602A65"/>
    <w:rsid w:val="00655306"/>
    <w:rsid w:val="006647C4"/>
    <w:rsid w:val="0068155D"/>
    <w:rsid w:val="006A39DF"/>
    <w:rsid w:val="006A7527"/>
    <w:rsid w:val="006B5D12"/>
    <w:rsid w:val="00840A6F"/>
    <w:rsid w:val="008E481D"/>
    <w:rsid w:val="009836E8"/>
    <w:rsid w:val="009A46AE"/>
    <w:rsid w:val="009B03CA"/>
    <w:rsid w:val="00A018AC"/>
    <w:rsid w:val="00A407FE"/>
    <w:rsid w:val="00A7480C"/>
    <w:rsid w:val="00AA23AB"/>
    <w:rsid w:val="00AF1B9B"/>
    <w:rsid w:val="00B04E3E"/>
    <w:rsid w:val="00B4566A"/>
    <w:rsid w:val="00BB2C7E"/>
    <w:rsid w:val="00BC295F"/>
    <w:rsid w:val="00BC6AC0"/>
    <w:rsid w:val="00C35F16"/>
    <w:rsid w:val="00C71E77"/>
    <w:rsid w:val="00C8748D"/>
    <w:rsid w:val="00C87C40"/>
    <w:rsid w:val="00CA7DEB"/>
    <w:rsid w:val="00CF62E7"/>
    <w:rsid w:val="00D620FC"/>
    <w:rsid w:val="00D85F53"/>
    <w:rsid w:val="00DC7818"/>
    <w:rsid w:val="00DE4A74"/>
    <w:rsid w:val="00DF6C7F"/>
    <w:rsid w:val="00E1162D"/>
    <w:rsid w:val="00E708A7"/>
    <w:rsid w:val="00F1635E"/>
    <w:rsid w:val="00F23BA1"/>
    <w:rsid w:val="00F3117C"/>
    <w:rsid w:val="00F8406D"/>
    <w:rsid w:val="00F9035C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DDC9"/>
  <w15:chartTrackingRefBased/>
  <w15:docId w15:val="{BDD180E6-DEA8-4E19-825F-678034E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5E"/>
    <w:pPr>
      <w:keepNext/>
      <w:keepLines/>
      <w:numPr>
        <w:numId w:val="2"/>
      </w:numPr>
      <w:tabs>
        <w:tab w:val="clear" w:pos="720"/>
      </w:tabs>
      <w:spacing w:before="240" w:after="0"/>
      <w:ind w:left="567" w:hanging="567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657E"/>
    <w:pPr>
      <w:pBdr>
        <w:bottom w:val="single" w:sz="4" w:space="1" w:color="auto"/>
      </w:pBdr>
      <w:spacing w:after="0" w:line="240" w:lineRule="auto"/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57E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215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2D2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5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1ADAC798CA4ABDDC47C2EEA1CBDA" ma:contentTypeVersion="13" ma:contentTypeDescription="Create a new document." ma:contentTypeScope="" ma:versionID="7e33502eb5f09706cd4573829bb6d7fd">
  <xsd:schema xmlns:xsd="http://www.w3.org/2001/XMLSchema" xmlns:xs="http://www.w3.org/2001/XMLSchema" xmlns:p="http://schemas.microsoft.com/office/2006/metadata/properties" xmlns:ns3="881118a7-671b-4421-a786-ffd88b7cb1b3" xmlns:ns4="e5b3e1b8-dd60-455c-96c1-a3bb00a742e0" targetNamespace="http://schemas.microsoft.com/office/2006/metadata/properties" ma:root="true" ma:fieldsID="dc374d18788f33f9766dd4422b9cc742" ns3:_="" ns4:_="">
    <xsd:import namespace="881118a7-671b-4421-a786-ffd88b7cb1b3"/>
    <xsd:import namespace="e5b3e1b8-dd60-455c-96c1-a3bb00a74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18a7-671b-4421-a786-ffd88b7c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e1b8-dd60-455c-96c1-a3bb00a7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D3227-3339-403A-A180-0D7090BC1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118a7-671b-4421-a786-ffd88b7cb1b3"/>
    <ds:schemaRef ds:uri="e5b3e1b8-dd60-455c-96c1-a3bb00a7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7ADB8-24F9-4949-A33D-3383163CE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7E97B-EF2D-4739-95DC-F3EB7F39AF64}">
  <ds:schemaRefs>
    <ds:schemaRef ds:uri="http://purl.org/dc/elements/1.1/"/>
    <ds:schemaRef ds:uri="http://purl.org/dc/dcmitype/"/>
    <ds:schemaRef ds:uri="http://schemas.microsoft.com/office/infopath/2007/PartnerControls"/>
    <ds:schemaRef ds:uri="e5b3e1b8-dd60-455c-96c1-a3bb00a742e0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881118a7-671b-4421-a786-ffd88b7cb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Van Gassen</dc:creator>
  <cp:keywords/>
  <dc:description/>
  <cp:lastModifiedBy>Angela Makamure</cp:lastModifiedBy>
  <cp:revision>3</cp:revision>
  <cp:lastPrinted>2020-02-14T12:04:00Z</cp:lastPrinted>
  <dcterms:created xsi:type="dcterms:W3CDTF">2020-02-14T14:04:00Z</dcterms:created>
  <dcterms:modified xsi:type="dcterms:W3CDTF">2020-02-14T14:19:00Z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0x0101002C8D1ADAC798CA4ABDDC47C2EEA1CBDA</vt:lpwstr>
  </property>
</Properties>
</file>